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</w:rPr>
      </w:pPr>
      <w:r>
        <w:rPr>
          <w:rFonts w:ascii="Times New Roman"/>
        </w:rPr>
        <w:t>Instalatii electrice</w:t>
      </w:r>
    </w:p>
    <w:p>
      <w:pPr>
        <w:pStyle w:val="2"/>
        <w:rPr>
          <w:rFonts w:ascii="Times New Roman"/>
        </w:rPr>
      </w:pPr>
      <w:r>
        <w:rPr>
          <w:rFonts w:ascii="Times New Roman"/>
          <w:w w:val="105"/>
        </w:rPr>
        <w:t>PROGRAMUL DE CONTROL</w:t>
      </w:r>
    </w:p>
    <w:p>
      <w:pPr>
        <w:spacing w:before="14" w:after="5"/>
        <w:ind w:left="2743" w:right="2575" w:firstLine="0"/>
        <w:jc w:val="center"/>
        <w:rPr>
          <w:sz w:val="27"/>
        </w:rPr>
      </w:pPr>
      <w:r>
        <w:rPr>
          <w:w w:val="105"/>
          <w:sz w:val="27"/>
        </w:rPr>
        <w:t>al calitatii lucrarilor conf. legii nr.10/1995.</w:t>
      </w:r>
    </w:p>
    <w:tbl>
      <w:tblPr>
        <w:tblStyle w:val="6"/>
        <w:tblW w:w="9739" w:type="dxa"/>
        <w:tblInd w:w="11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3"/>
        <w:gridCol w:w="5606"/>
        <w:gridCol w:w="1080"/>
        <w:gridCol w:w="1166"/>
        <w:gridCol w:w="135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2" w:hRule="exact"/>
        </w:trPr>
        <w:tc>
          <w:tcPr>
            <w:tcW w:w="533" w:type="dxa"/>
          </w:tcPr>
          <w:p>
            <w:pPr>
              <w:pStyle w:val="9"/>
              <w:spacing w:before="1" w:line="250" w:lineRule="exact"/>
              <w:ind w:left="139" w:right="119" w:firstLine="4"/>
              <w:rPr>
                <w:sz w:val="22"/>
              </w:rPr>
            </w:pPr>
            <w:r>
              <w:rPr>
                <w:sz w:val="22"/>
              </w:rPr>
              <w:t>Nr crt</w:t>
            </w:r>
          </w:p>
        </w:tc>
        <w:tc>
          <w:tcPr>
            <w:tcW w:w="5606" w:type="dxa"/>
          </w:tcPr>
          <w:p>
            <w:pPr>
              <w:pStyle w:val="9"/>
              <w:spacing w:line="248" w:lineRule="exact"/>
              <w:ind w:left="1473"/>
              <w:rPr>
                <w:sz w:val="22"/>
              </w:rPr>
            </w:pPr>
            <w:r>
              <w:rPr>
                <w:sz w:val="22"/>
              </w:rPr>
              <w:t>Lucrarea ce se controleaza</w:t>
            </w:r>
          </w:p>
        </w:tc>
        <w:tc>
          <w:tcPr>
            <w:tcW w:w="1080" w:type="dxa"/>
          </w:tcPr>
          <w:p>
            <w:pPr>
              <w:pStyle w:val="9"/>
              <w:spacing w:line="240" w:lineRule="auto"/>
              <w:ind w:left="124" w:right="124"/>
              <w:jc w:val="center"/>
              <w:rPr>
                <w:sz w:val="22"/>
              </w:rPr>
            </w:pPr>
            <w:r>
              <w:rPr>
                <w:sz w:val="22"/>
              </w:rPr>
              <w:t>Docume nt   intocmit</w:t>
            </w:r>
          </w:p>
        </w:tc>
        <w:tc>
          <w:tcPr>
            <w:tcW w:w="1166" w:type="dxa"/>
          </w:tcPr>
          <w:p>
            <w:pPr>
              <w:pStyle w:val="9"/>
              <w:spacing w:line="240" w:lineRule="auto"/>
              <w:ind w:left="129" w:right="127" w:hanging="2"/>
              <w:jc w:val="center"/>
              <w:rPr>
                <w:sz w:val="22"/>
              </w:rPr>
            </w:pPr>
            <w:r>
              <w:rPr>
                <w:sz w:val="22"/>
              </w:rPr>
              <w:t>Participa si    semneaz a</w:t>
            </w:r>
          </w:p>
        </w:tc>
        <w:tc>
          <w:tcPr>
            <w:tcW w:w="1354" w:type="dxa"/>
          </w:tcPr>
          <w:p>
            <w:pPr>
              <w:pStyle w:val="9"/>
              <w:spacing w:before="1" w:line="250" w:lineRule="exact"/>
              <w:ind w:left="168" w:right="153" w:firstLine="91"/>
              <w:rPr>
                <w:sz w:val="22"/>
              </w:rPr>
            </w:pPr>
            <w:r>
              <w:rPr>
                <w:sz w:val="22"/>
              </w:rPr>
              <w:t>Nr./Data Document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533" w:type="dxa"/>
          </w:tcPr>
          <w:p>
            <w:pPr>
              <w:pStyle w:val="9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1</w:t>
            </w:r>
          </w:p>
        </w:tc>
        <w:tc>
          <w:tcPr>
            <w:tcW w:w="5606" w:type="dxa"/>
          </w:tcPr>
          <w:p>
            <w:pPr>
              <w:pStyle w:val="9"/>
              <w:spacing w:line="225" w:lineRule="exact"/>
              <w:ind w:left="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2</w:t>
            </w:r>
          </w:p>
        </w:tc>
        <w:tc>
          <w:tcPr>
            <w:tcW w:w="1080" w:type="dxa"/>
          </w:tcPr>
          <w:p>
            <w:pPr>
              <w:pStyle w:val="9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3</w:t>
            </w:r>
          </w:p>
        </w:tc>
        <w:tc>
          <w:tcPr>
            <w:tcW w:w="1166" w:type="dxa"/>
          </w:tcPr>
          <w:p>
            <w:pPr>
              <w:pStyle w:val="9"/>
              <w:spacing w:line="225" w:lineRule="exact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4</w:t>
            </w:r>
          </w:p>
        </w:tc>
        <w:tc>
          <w:tcPr>
            <w:tcW w:w="1354" w:type="dxa"/>
          </w:tcPr>
          <w:p>
            <w:pPr>
              <w:pStyle w:val="9"/>
              <w:spacing w:line="225" w:lineRule="exact"/>
              <w:ind w:left="0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533" w:type="dxa"/>
          </w:tcPr>
          <w:p>
            <w:pPr>
              <w:pStyle w:val="9"/>
              <w:spacing w:line="225" w:lineRule="exact"/>
              <w:rPr>
                <w:sz w:val="20"/>
              </w:rPr>
            </w:pPr>
            <w:r>
              <w:rPr>
                <w:w w:val="100"/>
                <w:sz w:val="20"/>
              </w:rPr>
              <w:t>1</w:t>
            </w:r>
          </w:p>
        </w:tc>
        <w:tc>
          <w:tcPr>
            <w:tcW w:w="5606" w:type="dxa"/>
          </w:tcPr>
          <w:p>
            <w:pPr>
              <w:pStyle w:val="9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Preluare amplasament,</w:t>
            </w:r>
          </w:p>
        </w:tc>
        <w:tc>
          <w:tcPr>
            <w:tcW w:w="1080" w:type="dxa"/>
          </w:tcPr>
          <w:p>
            <w:pPr>
              <w:pStyle w:val="9"/>
              <w:spacing w:line="225" w:lineRule="exact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P.V.</w:t>
            </w:r>
          </w:p>
        </w:tc>
        <w:tc>
          <w:tcPr>
            <w:tcW w:w="1166" w:type="dxa"/>
          </w:tcPr>
          <w:p>
            <w:pPr>
              <w:pStyle w:val="9"/>
              <w:spacing w:line="225" w:lineRule="exact"/>
              <w:ind w:left="384"/>
              <w:rPr>
                <w:sz w:val="20"/>
              </w:rPr>
            </w:pPr>
            <w:r>
              <w:rPr>
                <w:sz w:val="20"/>
              </w:rPr>
              <w:t>B+E</w:t>
            </w:r>
          </w:p>
        </w:tc>
        <w:tc>
          <w:tcPr>
            <w:tcW w:w="1354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exact"/>
        </w:trPr>
        <w:tc>
          <w:tcPr>
            <w:tcW w:w="533" w:type="dxa"/>
          </w:tcPr>
          <w:p>
            <w:pPr>
              <w:pStyle w:val="9"/>
              <w:spacing w:line="225" w:lineRule="exact"/>
              <w:rPr>
                <w:sz w:val="20"/>
              </w:rPr>
            </w:pPr>
            <w:r>
              <w:rPr>
                <w:w w:val="100"/>
                <w:sz w:val="20"/>
              </w:rPr>
              <w:t>2</w:t>
            </w:r>
          </w:p>
        </w:tc>
        <w:tc>
          <w:tcPr>
            <w:tcW w:w="5606" w:type="dxa"/>
          </w:tcPr>
          <w:p>
            <w:pPr>
              <w:pStyle w:val="9"/>
              <w:spacing w:line="240" w:lineRule="auto"/>
              <w:ind w:right="540"/>
              <w:rPr>
                <w:sz w:val="20"/>
              </w:rPr>
            </w:pPr>
            <w:r>
              <w:rPr>
                <w:sz w:val="20"/>
              </w:rPr>
              <w:t>Trasare circuite electrice, pozitionare aparataje, echipamente si utilaje, corelat cu celelalte instalatii si cu structura de rezistenta a fantanii</w:t>
            </w:r>
          </w:p>
        </w:tc>
        <w:tc>
          <w:tcPr>
            <w:tcW w:w="1080" w:type="dxa"/>
          </w:tcPr>
          <w:p>
            <w:pPr>
              <w:pStyle w:val="9"/>
              <w:spacing w:line="225" w:lineRule="exact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P.V.</w:t>
            </w:r>
          </w:p>
        </w:tc>
        <w:tc>
          <w:tcPr>
            <w:tcW w:w="1166" w:type="dxa"/>
          </w:tcPr>
          <w:p>
            <w:pPr>
              <w:pStyle w:val="9"/>
              <w:spacing w:line="225" w:lineRule="exact"/>
              <w:ind w:left="384"/>
              <w:rPr>
                <w:sz w:val="20"/>
              </w:rPr>
            </w:pPr>
            <w:r>
              <w:rPr>
                <w:sz w:val="20"/>
              </w:rPr>
              <w:t>B+E</w:t>
            </w:r>
          </w:p>
        </w:tc>
        <w:tc>
          <w:tcPr>
            <w:tcW w:w="1354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exact"/>
        </w:trPr>
        <w:tc>
          <w:tcPr>
            <w:tcW w:w="533" w:type="dxa"/>
          </w:tcPr>
          <w:p>
            <w:pPr>
              <w:pStyle w:val="9"/>
              <w:spacing w:line="225" w:lineRule="exact"/>
              <w:rPr>
                <w:sz w:val="20"/>
              </w:rPr>
            </w:pPr>
            <w:r>
              <w:rPr>
                <w:w w:val="100"/>
                <w:sz w:val="20"/>
              </w:rPr>
              <w:t>3</w:t>
            </w:r>
          </w:p>
        </w:tc>
        <w:tc>
          <w:tcPr>
            <w:tcW w:w="5606" w:type="dxa"/>
          </w:tcPr>
          <w:p>
            <w:pPr>
              <w:pStyle w:val="9"/>
              <w:spacing w:line="240" w:lineRule="auto"/>
              <w:ind w:right="385"/>
              <w:rPr>
                <w:sz w:val="20"/>
              </w:rPr>
            </w:pPr>
            <w:r>
              <w:rPr>
                <w:sz w:val="20"/>
              </w:rPr>
              <w:t>Receptionarea materialelor, aparatelor, echipamentelor si utilajelor ce urmeaza a fi puse in opera.</w:t>
            </w:r>
          </w:p>
        </w:tc>
        <w:tc>
          <w:tcPr>
            <w:tcW w:w="1080" w:type="dxa"/>
          </w:tcPr>
          <w:p>
            <w:pPr>
              <w:pStyle w:val="9"/>
              <w:spacing w:line="225" w:lineRule="exact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P.V.</w:t>
            </w:r>
          </w:p>
        </w:tc>
        <w:tc>
          <w:tcPr>
            <w:tcW w:w="1166" w:type="dxa"/>
          </w:tcPr>
          <w:p>
            <w:pPr>
              <w:pStyle w:val="9"/>
              <w:spacing w:line="225" w:lineRule="exact"/>
              <w:ind w:left="384"/>
              <w:rPr>
                <w:sz w:val="20"/>
              </w:rPr>
            </w:pPr>
            <w:r>
              <w:rPr>
                <w:sz w:val="20"/>
              </w:rPr>
              <w:t>B+E</w:t>
            </w:r>
          </w:p>
        </w:tc>
        <w:tc>
          <w:tcPr>
            <w:tcW w:w="1354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533" w:type="dxa"/>
          </w:tcPr>
          <w:p>
            <w:pPr>
              <w:pStyle w:val="9"/>
              <w:rPr>
                <w:sz w:val="20"/>
              </w:rPr>
            </w:pPr>
            <w:r>
              <w:rPr>
                <w:w w:val="100"/>
                <w:sz w:val="20"/>
              </w:rPr>
              <w:t>4</w:t>
            </w:r>
          </w:p>
        </w:tc>
        <w:tc>
          <w:tcPr>
            <w:tcW w:w="5606" w:type="dxa"/>
          </w:tcPr>
          <w:p>
            <w:pPr>
              <w:pStyle w:val="9"/>
              <w:rPr>
                <w:sz w:val="20"/>
              </w:rPr>
            </w:pPr>
            <w:r>
              <w:rPr>
                <w:sz w:val="20"/>
              </w:rPr>
              <w:t>Executarea instalatiilor electrice ce devin ascunse.</w:t>
            </w:r>
          </w:p>
        </w:tc>
        <w:tc>
          <w:tcPr>
            <w:tcW w:w="1080" w:type="dxa"/>
          </w:tcPr>
          <w:p>
            <w:pPr>
              <w:pStyle w:val="9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P.V.L.A.</w:t>
            </w:r>
          </w:p>
        </w:tc>
        <w:tc>
          <w:tcPr>
            <w:tcW w:w="1166" w:type="dxa"/>
          </w:tcPr>
          <w:p>
            <w:pPr>
              <w:pStyle w:val="9"/>
              <w:ind w:left="384"/>
              <w:rPr>
                <w:sz w:val="20"/>
              </w:rPr>
            </w:pPr>
            <w:r>
              <w:rPr>
                <w:sz w:val="20"/>
              </w:rPr>
              <w:t>B+E</w:t>
            </w:r>
          </w:p>
        </w:tc>
        <w:tc>
          <w:tcPr>
            <w:tcW w:w="1354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exact"/>
        </w:trPr>
        <w:tc>
          <w:tcPr>
            <w:tcW w:w="533" w:type="dxa"/>
          </w:tcPr>
          <w:p>
            <w:pPr>
              <w:pStyle w:val="9"/>
              <w:rPr>
                <w:sz w:val="20"/>
              </w:rPr>
            </w:pPr>
            <w:r>
              <w:rPr>
                <w:w w:val="100"/>
                <w:sz w:val="20"/>
              </w:rPr>
              <w:t>5</w:t>
            </w:r>
          </w:p>
        </w:tc>
        <w:tc>
          <w:tcPr>
            <w:tcW w:w="5606" w:type="dxa"/>
          </w:tcPr>
          <w:p>
            <w:pPr>
              <w:pStyle w:val="9"/>
              <w:spacing w:before="1" w:line="237" w:lineRule="auto"/>
              <w:ind w:right="518"/>
              <w:rPr>
                <w:sz w:val="20"/>
              </w:rPr>
            </w:pPr>
            <w:r>
              <w:rPr>
                <w:sz w:val="20"/>
              </w:rPr>
              <w:t>Legarea la conductorul de protectie, la centura de pamantare si la bara de egalizare a potentialor a partilor metalice ale utilajelor, instalatiilor si ale</w:t>
            </w:r>
          </w:p>
          <w:p>
            <w:pPr>
              <w:pStyle w:val="9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c-tiilor care in mod normal nu sunt sub tensiune.</w:t>
            </w:r>
          </w:p>
        </w:tc>
        <w:tc>
          <w:tcPr>
            <w:tcW w:w="1080" w:type="dxa"/>
          </w:tcPr>
          <w:p>
            <w:pPr>
              <w:pStyle w:val="9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P.V.</w:t>
            </w:r>
          </w:p>
        </w:tc>
        <w:tc>
          <w:tcPr>
            <w:tcW w:w="1166" w:type="dxa"/>
          </w:tcPr>
          <w:p>
            <w:pPr>
              <w:pStyle w:val="9"/>
              <w:ind w:left="384"/>
              <w:rPr>
                <w:sz w:val="20"/>
              </w:rPr>
            </w:pPr>
            <w:r>
              <w:rPr>
                <w:sz w:val="20"/>
              </w:rPr>
              <w:t>B+E</w:t>
            </w:r>
          </w:p>
        </w:tc>
        <w:tc>
          <w:tcPr>
            <w:tcW w:w="1354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2" w:hRule="exact"/>
        </w:trPr>
        <w:tc>
          <w:tcPr>
            <w:tcW w:w="533" w:type="dxa"/>
          </w:tcPr>
          <w:p>
            <w:pPr>
              <w:pStyle w:val="9"/>
              <w:rPr>
                <w:sz w:val="20"/>
              </w:rPr>
            </w:pPr>
            <w:r>
              <w:rPr>
                <w:w w:val="100"/>
                <w:sz w:val="20"/>
              </w:rPr>
              <w:t>6</w:t>
            </w:r>
          </w:p>
        </w:tc>
        <w:tc>
          <w:tcPr>
            <w:tcW w:w="5606" w:type="dxa"/>
          </w:tcPr>
          <w:p>
            <w:pPr>
              <w:pStyle w:val="9"/>
              <w:spacing w:line="227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Faze determinante :</w:t>
            </w:r>
          </w:p>
          <w:p>
            <w:pPr>
              <w:pStyle w:val="9"/>
              <w:spacing w:line="240" w:lineRule="auto"/>
              <w:ind w:right="206"/>
              <w:rPr>
                <w:sz w:val="20"/>
              </w:rPr>
            </w:pPr>
            <w:r>
              <w:rPr>
                <w:sz w:val="20"/>
              </w:rPr>
              <w:t>Executarea prizei de pamant. Continuitatea conductoarelor. Masuratori rezistenta de dispersie priza de pamant.</w:t>
            </w:r>
          </w:p>
          <w:p>
            <w:pPr>
              <w:pStyle w:val="9"/>
              <w:spacing w:before="2" w:line="240" w:lineRule="auto"/>
              <w:rPr>
                <w:sz w:val="20"/>
              </w:rPr>
            </w:pPr>
            <w:r>
              <w:rPr>
                <w:sz w:val="20"/>
              </w:rPr>
              <w:t>Rezistenta izolatiei instalatiei electrice.</w:t>
            </w:r>
          </w:p>
          <w:p>
            <w:pPr>
              <w:pStyle w:val="9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(Verificari PRAM, intocmire Buletine de verificare)</w:t>
            </w:r>
          </w:p>
        </w:tc>
        <w:tc>
          <w:tcPr>
            <w:tcW w:w="1080" w:type="dxa"/>
          </w:tcPr>
          <w:p>
            <w:pPr>
              <w:pStyle w:val="9"/>
              <w:ind w:left="158"/>
              <w:rPr>
                <w:sz w:val="20"/>
              </w:rPr>
            </w:pPr>
            <w:r>
              <w:rPr>
                <w:sz w:val="20"/>
              </w:rPr>
              <w:t>P.V. F.D</w:t>
            </w:r>
          </w:p>
        </w:tc>
        <w:tc>
          <w:tcPr>
            <w:tcW w:w="1166" w:type="dxa"/>
          </w:tcPr>
          <w:p>
            <w:pPr>
              <w:pStyle w:val="9"/>
              <w:ind w:left="0" w:right="171"/>
              <w:jc w:val="right"/>
              <w:rPr>
                <w:sz w:val="20"/>
              </w:rPr>
            </w:pPr>
            <w:r>
              <w:rPr>
                <w:sz w:val="20"/>
              </w:rPr>
              <w:t>B+E+P+I</w:t>
            </w:r>
          </w:p>
        </w:tc>
        <w:tc>
          <w:tcPr>
            <w:tcW w:w="1354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exact"/>
        </w:trPr>
        <w:tc>
          <w:tcPr>
            <w:tcW w:w="533" w:type="dxa"/>
          </w:tcPr>
          <w:p>
            <w:pPr>
              <w:pStyle w:val="9"/>
              <w:spacing w:line="225" w:lineRule="exact"/>
              <w:rPr>
                <w:sz w:val="20"/>
              </w:rPr>
            </w:pPr>
            <w:r>
              <w:rPr>
                <w:w w:val="100"/>
                <w:sz w:val="20"/>
              </w:rPr>
              <w:t>7</w:t>
            </w:r>
          </w:p>
        </w:tc>
        <w:tc>
          <w:tcPr>
            <w:tcW w:w="5606" w:type="dxa"/>
          </w:tcPr>
          <w:p>
            <w:pPr>
              <w:pStyle w:val="9"/>
              <w:spacing w:line="240" w:lineRule="auto"/>
              <w:ind w:right="251"/>
              <w:rPr>
                <w:sz w:val="20"/>
              </w:rPr>
            </w:pPr>
            <w:r>
              <w:rPr>
                <w:sz w:val="20"/>
              </w:rPr>
              <w:t>Teste, masuratori, probe de functionare, aparataje echipamente, utilaje, subansamble inst. electrice. Probe de punere in functiune a inst. electrice.</w:t>
            </w:r>
          </w:p>
        </w:tc>
        <w:tc>
          <w:tcPr>
            <w:tcW w:w="1080" w:type="dxa"/>
          </w:tcPr>
          <w:p>
            <w:pPr>
              <w:pStyle w:val="9"/>
              <w:spacing w:line="225" w:lineRule="exact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P.V.P.F.</w:t>
            </w:r>
          </w:p>
        </w:tc>
        <w:tc>
          <w:tcPr>
            <w:tcW w:w="1166" w:type="dxa"/>
          </w:tcPr>
          <w:p>
            <w:pPr>
              <w:pStyle w:val="9"/>
              <w:spacing w:line="225" w:lineRule="exact"/>
              <w:ind w:left="0" w:right="234"/>
              <w:jc w:val="right"/>
              <w:rPr>
                <w:sz w:val="20"/>
              </w:rPr>
            </w:pPr>
            <w:r>
              <w:rPr>
                <w:sz w:val="20"/>
              </w:rPr>
              <w:t>B+E+F.</w:t>
            </w:r>
          </w:p>
        </w:tc>
        <w:tc>
          <w:tcPr>
            <w:tcW w:w="1354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533" w:type="dxa"/>
          </w:tcPr>
          <w:p>
            <w:pPr>
              <w:pStyle w:val="9"/>
              <w:rPr>
                <w:sz w:val="20"/>
              </w:rPr>
            </w:pPr>
            <w:r>
              <w:rPr>
                <w:w w:val="100"/>
                <w:sz w:val="20"/>
              </w:rPr>
              <w:t>8</w:t>
            </w:r>
          </w:p>
        </w:tc>
        <w:tc>
          <w:tcPr>
            <w:tcW w:w="5606" w:type="dxa"/>
          </w:tcPr>
          <w:p>
            <w:pPr>
              <w:pStyle w:val="9"/>
              <w:rPr>
                <w:sz w:val="20"/>
              </w:rPr>
            </w:pPr>
            <w:r>
              <w:rPr>
                <w:sz w:val="20"/>
              </w:rPr>
              <w:t>Probe de functionare a intregii instalatii electrice</w:t>
            </w:r>
          </w:p>
        </w:tc>
        <w:tc>
          <w:tcPr>
            <w:tcW w:w="1080" w:type="dxa"/>
          </w:tcPr>
          <w:p>
            <w:pPr>
              <w:pStyle w:val="9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P.V.P.F.</w:t>
            </w:r>
          </w:p>
        </w:tc>
        <w:tc>
          <w:tcPr>
            <w:tcW w:w="1166" w:type="dxa"/>
          </w:tcPr>
          <w:p>
            <w:pPr>
              <w:pStyle w:val="9"/>
              <w:ind w:left="0" w:right="229"/>
              <w:jc w:val="right"/>
              <w:rPr>
                <w:sz w:val="20"/>
              </w:rPr>
            </w:pPr>
            <w:r>
              <w:rPr>
                <w:sz w:val="20"/>
              </w:rPr>
              <w:t>B+E+P.</w:t>
            </w:r>
          </w:p>
        </w:tc>
        <w:tc>
          <w:tcPr>
            <w:tcW w:w="1354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 w:hRule="exact"/>
        </w:trPr>
        <w:tc>
          <w:tcPr>
            <w:tcW w:w="533" w:type="dxa"/>
          </w:tcPr>
          <w:p>
            <w:pPr>
              <w:pStyle w:val="9"/>
              <w:rPr>
                <w:sz w:val="20"/>
              </w:rPr>
            </w:pPr>
            <w:r>
              <w:rPr>
                <w:w w:val="100"/>
                <w:sz w:val="20"/>
              </w:rPr>
              <w:t>9</w:t>
            </w:r>
          </w:p>
        </w:tc>
        <w:tc>
          <w:tcPr>
            <w:tcW w:w="5606" w:type="dxa"/>
          </w:tcPr>
          <w:p>
            <w:pPr>
              <w:pStyle w:val="9"/>
              <w:rPr>
                <w:sz w:val="20"/>
              </w:rPr>
            </w:pPr>
            <w:r>
              <w:rPr>
                <w:sz w:val="20"/>
              </w:rPr>
              <w:t>Instruire personal de exploatare si intretinere.</w:t>
            </w:r>
          </w:p>
        </w:tc>
        <w:tc>
          <w:tcPr>
            <w:tcW w:w="1080" w:type="dxa"/>
          </w:tcPr>
          <w:p>
            <w:pPr>
              <w:pStyle w:val="9"/>
              <w:ind w:left="168"/>
              <w:rPr>
                <w:sz w:val="20"/>
              </w:rPr>
            </w:pPr>
            <w:r>
              <w:rPr>
                <w:sz w:val="20"/>
              </w:rPr>
              <w:t>P.V. I.P.</w:t>
            </w:r>
          </w:p>
        </w:tc>
        <w:tc>
          <w:tcPr>
            <w:tcW w:w="1166" w:type="dxa"/>
          </w:tcPr>
          <w:p>
            <w:pPr>
              <w:pStyle w:val="9"/>
              <w:ind w:left="0" w:right="234"/>
              <w:jc w:val="right"/>
              <w:rPr>
                <w:sz w:val="20"/>
              </w:rPr>
            </w:pPr>
            <w:r>
              <w:rPr>
                <w:sz w:val="20"/>
              </w:rPr>
              <w:t>B+E+F.</w:t>
            </w:r>
          </w:p>
        </w:tc>
        <w:tc>
          <w:tcPr>
            <w:tcW w:w="1354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1" w:hRule="exact"/>
        </w:trPr>
        <w:tc>
          <w:tcPr>
            <w:tcW w:w="533" w:type="dxa"/>
          </w:tcPr>
          <w:p>
            <w:pPr>
              <w:pStyle w:val="9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5606" w:type="dxa"/>
          </w:tcPr>
          <w:p>
            <w:pPr>
              <w:pStyle w:val="9"/>
              <w:spacing w:line="240" w:lineRule="auto"/>
              <w:ind w:right="141"/>
              <w:rPr>
                <w:sz w:val="20"/>
              </w:rPr>
            </w:pPr>
            <w:r>
              <w:rPr>
                <w:sz w:val="20"/>
              </w:rPr>
              <w:t>Receptia la terminarea lucrarilor, conform Regulamen-tului privind receptia lucrarilor de constructii si instalatiile aferente acestora, aprobat prin HG 273/1994,   modificat prin H.G.</w:t>
            </w:r>
          </w:p>
          <w:p>
            <w:pPr>
              <w:pStyle w:val="9"/>
              <w:spacing w:before="1" w:line="240" w:lineRule="auto"/>
              <w:rPr>
                <w:sz w:val="20"/>
              </w:rPr>
            </w:pPr>
            <w:r>
              <w:rPr>
                <w:sz w:val="20"/>
              </w:rPr>
              <w:t>343/2017</w:t>
            </w:r>
          </w:p>
        </w:tc>
        <w:tc>
          <w:tcPr>
            <w:tcW w:w="1080" w:type="dxa"/>
          </w:tcPr>
          <w:p>
            <w:pPr>
              <w:pStyle w:val="9"/>
              <w:spacing w:line="240" w:lineRule="auto"/>
              <w:ind w:left="480" w:right="136" w:hanging="322"/>
              <w:rPr>
                <w:sz w:val="20"/>
              </w:rPr>
            </w:pPr>
            <w:r>
              <w:rPr>
                <w:sz w:val="20"/>
              </w:rPr>
              <w:t>P.V.R.T. L</w:t>
            </w:r>
          </w:p>
        </w:tc>
        <w:tc>
          <w:tcPr>
            <w:tcW w:w="1166" w:type="dxa"/>
          </w:tcPr>
          <w:p>
            <w:pPr>
              <w:pStyle w:val="9"/>
              <w:spacing w:line="240" w:lineRule="auto"/>
              <w:ind w:left="158" w:right="87" w:hanging="53"/>
              <w:rPr>
                <w:sz w:val="20"/>
              </w:rPr>
            </w:pPr>
            <w:r>
              <w:rPr>
                <w:sz w:val="20"/>
              </w:rPr>
              <w:t>Conf. H.G. 343/2017</w:t>
            </w:r>
          </w:p>
        </w:tc>
        <w:tc>
          <w:tcPr>
            <w:tcW w:w="1354" w:type="dxa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1" w:hRule="exact"/>
        </w:trPr>
        <w:tc>
          <w:tcPr>
            <w:tcW w:w="533" w:type="dxa"/>
          </w:tcPr>
          <w:p>
            <w:pPr>
              <w:pStyle w:val="9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5606" w:type="dxa"/>
          </w:tcPr>
          <w:p>
            <w:pPr>
              <w:pStyle w:val="9"/>
              <w:spacing w:before="1" w:line="237" w:lineRule="auto"/>
              <w:ind w:right="396"/>
              <w:rPr>
                <w:sz w:val="20"/>
              </w:rPr>
            </w:pPr>
            <w:r>
              <w:rPr>
                <w:sz w:val="20"/>
              </w:rPr>
              <w:t>Receptia finala, conform Regulamentului privind receptia lucrarilor de constructii si instalatiile aferente acestora, aprobat prin HG 273/1994,   modificat prin H.G. 343/2017</w:t>
            </w:r>
          </w:p>
        </w:tc>
        <w:tc>
          <w:tcPr>
            <w:tcW w:w="1080" w:type="dxa"/>
          </w:tcPr>
          <w:p>
            <w:pPr>
              <w:pStyle w:val="9"/>
              <w:ind w:left="124" w:right="121"/>
              <w:jc w:val="center"/>
              <w:rPr>
                <w:sz w:val="20"/>
              </w:rPr>
            </w:pPr>
            <w:r>
              <w:rPr>
                <w:sz w:val="20"/>
              </w:rPr>
              <w:t>P.V.R.F.</w:t>
            </w:r>
          </w:p>
        </w:tc>
        <w:tc>
          <w:tcPr>
            <w:tcW w:w="1166" w:type="dxa"/>
          </w:tcPr>
          <w:p>
            <w:pPr>
              <w:pStyle w:val="9"/>
              <w:spacing w:before="6" w:line="226" w:lineRule="exact"/>
              <w:ind w:left="158" w:right="87" w:hanging="53"/>
              <w:rPr>
                <w:sz w:val="20"/>
              </w:rPr>
            </w:pPr>
            <w:r>
              <w:rPr>
                <w:sz w:val="20"/>
              </w:rPr>
              <w:t>Conf. H.G. 343/2017</w:t>
            </w:r>
          </w:p>
        </w:tc>
        <w:tc>
          <w:tcPr>
            <w:tcW w:w="1354" w:type="dxa"/>
          </w:tcPr>
          <w:p/>
        </w:tc>
      </w:tr>
    </w:tbl>
    <w:p>
      <w:pPr>
        <w:pStyle w:val="4"/>
        <w:tabs>
          <w:tab w:val="left" w:pos="1104"/>
          <w:tab w:val="left" w:pos="6763"/>
        </w:tabs>
      </w:pPr>
      <w:r>
        <w:t>P.V.</w:t>
      </w:r>
      <w:r>
        <w:tab/>
      </w:r>
      <w:r>
        <w:t>- proces</w:t>
      </w:r>
      <w:r>
        <w:rPr>
          <w:spacing w:val="-5"/>
        </w:rPr>
        <w:t xml:space="preserve"> </w:t>
      </w:r>
      <w:r>
        <w:t>verbal</w:t>
      </w:r>
      <w:r>
        <w:tab/>
      </w:r>
      <w:r>
        <w:t>B-beneficiar</w:t>
      </w:r>
    </w:p>
    <w:p>
      <w:pPr>
        <w:pStyle w:val="4"/>
        <w:tabs>
          <w:tab w:val="left" w:pos="6763"/>
        </w:tabs>
        <w:spacing w:line="228" w:lineRule="exact"/>
      </w:pPr>
      <w:r>
        <w:t>P.V.L.A.  - proces verbal</w:t>
      </w:r>
      <w:r>
        <w:rPr>
          <w:spacing w:val="-7"/>
        </w:rPr>
        <w:t xml:space="preserve"> </w:t>
      </w:r>
      <w:r>
        <w:t>lucrari</w:t>
      </w:r>
      <w:r>
        <w:rPr>
          <w:spacing w:val="-2"/>
        </w:rPr>
        <w:t xml:space="preserve"> </w:t>
      </w:r>
      <w:r>
        <w:t>ascunse</w:t>
      </w:r>
      <w:r>
        <w:tab/>
      </w:r>
      <w:r>
        <w:t>P-proiectant</w:t>
      </w:r>
    </w:p>
    <w:p>
      <w:pPr>
        <w:pStyle w:val="4"/>
        <w:tabs>
          <w:tab w:val="left" w:pos="6763"/>
        </w:tabs>
        <w:spacing w:line="228" w:lineRule="exact"/>
      </w:pPr>
      <w:r>
        <w:t>P.V.F.D.  -proces verbal</w:t>
      </w:r>
      <w:r>
        <w:rPr>
          <w:spacing w:val="-6"/>
        </w:rPr>
        <w:t xml:space="preserve"> </w:t>
      </w:r>
      <w:r>
        <w:t>faza</w:t>
      </w:r>
      <w:r>
        <w:rPr>
          <w:spacing w:val="-2"/>
        </w:rPr>
        <w:t xml:space="preserve"> </w:t>
      </w:r>
      <w:r>
        <w:t>determinanta</w:t>
      </w:r>
      <w:r>
        <w:tab/>
      </w:r>
      <w:r>
        <w:t>E-executant</w:t>
      </w:r>
    </w:p>
    <w:p>
      <w:pPr>
        <w:pStyle w:val="4"/>
        <w:tabs>
          <w:tab w:val="left" w:pos="6931"/>
        </w:tabs>
        <w:spacing w:before="1"/>
      </w:pPr>
      <w:r>
        <w:t>P.V. P.F. - proces verbal probe</w:t>
      </w:r>
      <w:r>
        <w:rPr>
          <w:spacing w:val="-7"/>
        </w:rPr>
        <w:t xml:space="preserve"> </w:t>
      </w:r>
      <w:r>
        <w:t>de functionare</w:t>
      </w:r>
      <w:r>
        <w:tab/>
      </w:r>
      <w:r>
        <w:t>F-furnizori echipamente</w:t>
      </w:r>
    </w:p>
    <w:p>
      <w:pPr>
        <w:pStyle w:val="4"/>
        <w:tabs>
          <w:tab w:val="left" w:pos="6763"/>
        </w:tabs>
        <w:ind w:right="831"/>
      </w:pPr>
      <w:r>
        <w:t>P.V.I.P..   - proces verbal</w:t>
      </w:r>
      <w:r>
        <w:rPr>
          <w:spacing w:val="-6"/>
        </w:rPr>
        <w:t xml:space="preserve"> </w:t>
      </w:r>
      <w:r>
        <w:t>instruire</w:t>
      </w:r>
      <w:r>
        <w:rPr>
          <w:spacing w:val="-5"/>
        </w:rPr>
        <w:t xml:space="preserve"> </w:t>
      </w:r>
      <w:r>
        <w:t>personal</w:t>
      </w:r>
      <w:r>
        <w:tab/>
      </w:r>
      <w:r>
        <w:t>I -Inspectia de Stat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Constructii</w:t>
      </w:r>
      <w:r>
        <w:rPr>
          <w:w w:val="100"/>
        </w:rPr>
        <w:t xml:space="preserve"> </w:t>
      </w:r>
      <w:r>
        <w:t>P.V.R.T.L.- proces verbal de receptie la terminarea</w:t>
      </w:r>
      <w:r>
        <w:rPr>
          <w:spacing w:val="-13"/>
        </w:rPr>
        <w:t xml:space="preserve"> </w:t>
      </w:r>
      <w:r>
        <w:t>lucrarilor</w:t>
      </w:r>
    </w:p>
    <w:p>
      <w:pPr>
        <w:pStyle w:val="4"/>
      </w:pPr>
      <w:r>
        <w:t>P.V.R.F.   - proces verbal de receptie finala</w:t>
      </w:r>
    </w:p>
    <w:p>
      <w:pPr>
        <w:pStyle w:val="4"/>
        <w:spacing w:before="1"/>
        <w:ind w:left="0"/>
      </w:pPr>
    </w:p>
    <w:p>
      <w:pPr>
        <w:pStyle w:val="3"/>
        <w:jc w:val="both"/>
      </w:pPr>
      <w:r>
        <w:t>Beneficiarul si constructorul vor anunta in scris cu 5 zile inainte data cand proiectantul se va prezenta pe santier pentru verificarea si receptia calitativa a lucrarilor prevazute in prezentul program.</w:t>
      </w:r>
    </w:p>
    <w:p>
      <w:pPr>
        <w:spacing w:after="0"/>
        <w:jc w:val="both"/>
        <w:sectPr>
          <w:headerReference r:id="rId3" w:type="default"/>
          <w:footerReference r:id="rId4" w:type="default"/>
          <w:type w:val="continuous"/>
          <w:pgSz w:w="11900" w:h="16840"/>
          <w:pgMar w:top="1720" w:right="480" w:bottom="2260" w:left="940" w:header="539" w:footer="2076" w:gutter="0"/>
        </w:sectPr>
      </w:pPr>
    </w:p>
    <w:p>
      <w:pPr>
        <w:spacing w:before="159" w:line="240" w:lineRule="auto"/>
        <w:ind w:left="226" w:right="515" w:firstLine="720"/>
        <w:jc w:val="left"/>
        <w:rPr>
          <w:sz w:val="24"/>
        </w:rPr>
      </w:pPr>
      <w:r>
        <w:rPr>
          <w:sz w:val="24"/>
        </w:rPr>
        <w:t>Beneficiarul si constructorul raman raspunzatori de consecintele care decurg din neconvocare in timp util a proiectantului pe santier pentru verificarea si receptia calitativa a lucrarilor prevazute in prezentul program</w:t>
      </w:r>
    </w:p>
    <w:p>
      <w:pPr>
        <w:pStyle w:val="4"/>
        <w:spacing w:before="9"/>
        <w:ind w:left="0"/>
      </w:pPr>
    </w:p>
    <w:tbl>
      <w:tblPr>
        <w:tblStyle w:val="6"/>
        <w:tblW w:w="10020" w:type="dxa"/>
        <w:tblInd w:w="17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42"/>
        <w:gridCol w:w="3873"/>
        <w:gridCol w:w="28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exact"/>
        </w:trPr>
        <w:tc>
          <w:tcPr>
            <w:tcW w:w="3342" w:type="dxa"/>
          </w:tcPr>
          <w:p>
            <w:pPr>
              <w:pStyle w:val="9"/>
              <w:spacing w:line="266" w:lineRule="exact"/>
              <w:ind w:left="602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PROIECTANT,</w:t>
            </w:r>
          </w:p>
          <w:p>
            <w:pPr>
              <w:pStyle w:val="9"/>
              <w:spacing w:before="2" w:line="240" w:lineRule="auto"/>
              <w:ind w:left="5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S.C. AEGIS DESIGN S.R.L.</w:t>
            </w:r>
          </w:p>
        </w:tc>
        <w:tc>
          <w:tcPr>
            <w:tcW w:w="3873" w:type="dxa"/>
          </w:tcPr>
          <w:p>
            <w:pPr>
              <w:pStyle w:val="9"/>
              <w:spacing w:line="242" w:lineRule="auto"/>
              <w:ind w:left="490" w:firstLine="537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BENEFICIAR, MUNICIPIUL BRASOV</w:t>
            </w:r>
          </w:p>
        </w:tc>
        <w:tc>
          <w:tcPr>
            <w:tcW w:w="2805" w:type="dxa"/>
          </w:tcPr>
          <w:p>
            <w:pPr>
              <w:pStyle w:val="9"/>
              <w:spacing w:line="266" w:lineRule="exact"/>
              <w:ind w:left="938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CONSTRUCTOR,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exact"/>
        </w:trPr>
        <w:tc>
          <w:tcPr>
            <w:tcW w:w="3342" w:type="dxa"/>
          </w:tcPr>
          <w:p>
            <w:pPr>
              <w:pStyle w:val="9"/>
              <w:spacing w:line="270" w:lineRule="exact"/>
              <w:ind w:left="5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Ing. Viorel Dogaru</w:t>
            </w:r>
          </w:p>
        </w:tc>
        <w:tc>
          <w:tcPr>
            <w:tcW w:w="3873" w:type="dxa"/>
          </w:tcPr>
          <w:p/>
        </w:tc>
        <w:tc>
          <w:tcPr>
            <w:tcW w:w="2805" w:type="dxa"/>
          </w:tcPr>
          <w:p/>
        </w:tc>
      </w:tr>
    </w:tbl>
    <w:p/>
    <w:sectPr>
      <w:pgSz w:w="11900" w:h="16840"/>
      <w:pgMar w:top="1720" w:right="580" w:bottom="2260" w:left="940" w:header="539" w:footer="2076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</w:pPr>
    <w:r>
      <w:pict>
        <v:shape id="_x0000_s2051" o:spid="_x0000_s2051" style="position:absolute;left:0pt;margin-left:58.3pt;margin-top:725.4pt;height:0.1pt;width:501.8pt;mso-position-horizontal-relative:page;mso-position-vertical-relative:page;z-index:-8192;mso-width-relative:page;mso-height-relative:page;" filled="f" stroked="t" coordorigin="1166,14508" coordsize="10036,0" path="m1166,14508l2571,14508m2575,14508l5480,14508m5484,14508l8293,14508m8297,14508l11202,14508e">
          <v:path arrowok="t"/>
          <v:fill on="f" focussize="0,0"/>
          <v:stroke weight="0.404015748031496pt" color="#000000"/>
          <v:imagedata o:title=""/>
          <o:lock v:ext="edit"/>
        </v:shape>
      </w:pict>
    </w:r>
    <w:r>
      <w:pict>
        <v:shape id="_x0000_s2052" o:spid="_x0000_s2052" o:spt="202" type="#_x0000_t202" style="position:absolute;left:0pt;margin-left:57.3pt;margin-top:724.8pt;height:70.65pt;width:156.2pt;mso-position-horizontal-relative:page;mso-position-vertical-relative:page;z-index:-8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/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</w:pPr>
    <w:bookmarkStart w:id="0" w:name="_GoBack"/>
    <w:bookmarkEnd w:id="0"/>
    <w:r>
      <w:pict>
        <v:shape id="_x0000_s2049" o:spid="_x0000_s2049" o:spt="202" type="#_x0000_t202" style="position:absolute;left:0pt;margin-left:125pt;margin-top:49.3pt;height:32.4pt;width:167.55pt;mso-position-horizontal-relative:page;mso-position-vertical-relative:page;z-index:-8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/>
            </w:txbxContent>
          </v:textbox>
        </v:shape>
      </w:pict>
    </w:r>
    <w:r>
      <w:pict>
        <v:shape id="_x0000_s2050" o:spid="_x0000_s2050" o:spt="202" type="#_x0000_t202" style="position:absolute;left:0pt;margin-left:391.6pt;margin-top:52.1pt;height:26.75pt;width:130.7pt;mso-position-horizontal-relative:page;mso-position-vertical-relative:page;z-index:-819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1" w:line="251" w:lineRule="exact"/>
                  <w:ind w:left="20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>
                    <w:rFonts w:ascii="Times New Roman"/>
                    <w:color w:val="999999"/>
                    <w:sz w:val="22"/>
                  </w:rPr>
                  <w:t>REABILITARE PIETONAL</w:t>
                </w:r>
              </w:p>
              <w:p>
                <w:pPr>
                  <w:spacing w:before="0" w:line="251" w:lineRule="exact"/>
                  <w:ind w:left="936" w:right="0" w:firstLine="0"/>
                  <w:jc w:val="left"/>
                  <w:rPr>
                    <w:rFonts w:ascii="Times New Roman"/>
                    <w:sz w:val="22"/>
                  </w:rPr>
                </w:pPr>
                <w:r>
                  <w:rPr>
                    <w:rFonts w:ascii="Times New Roman"/>
                    <w:color w:val="999999"/>
                    <w:sz w:val="22"/>
                  </w:rPr>
                  <w:t>VALEA CETATII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compatSetting w:name="compatibilityMode" w:uri="http://schemas.microsoft.com/office/word" w:val="12"/>
  </w:compat>
  <w:rsids>
    <w:rsidRoot w:val="00000000"/>
    <w:rsid w:val="2F2669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" w:hAnsi="Arial" w:eastAsia="Arial" w:cs="Arial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6"/>
      <w:ind w:left="2720" w:right="2575"/>
      <w:jc w:val="center"/>
      <w:outlineLvl w:val="1"/>
    </w:pPr>
    <w:rPr>
      <w:rFonts w:ascii="Arial" w:hAnsi="Arial" w:eastAsia="Arial" w:cs="Arial"/>
      <w:sz w:val="27"/>
      <w:szCs w:val="27"/>
    </w:rPr>
  </w:style>
  <w:style w:type="paragraph" w:styleId="3">
    <w:name w:val="heading 2"/>
    <w:basedOn w:val="1"/>
    <w:next w:val="1"/>
    <w:qFormat/>
    <w:uiPriority w:val="1"/>
    <w:pPr>
      <w:spacing w:before="1"/>
      <w:ind w:left="226" w:right="110" w:firstLine="720"/>
      <w:outlineLvl w:val="2"/>
    </w:pPr>
    <w:rPr>
      <w:rFonts w:ascii="Arial" w:hAnsi="Arial" w:eastAsia="Arial" w:cs="Arial"/>
      <w:sz w:val="24"/>
      <w:szCs w:val="24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226"/>
    </w:pPr>
    <w:rPr>
      <w:rFonts w:ascii="Arial" w:hAnsi="Arial" w:eastAsia="Arial" w:cs="Arial"/>
      <w:sz w:val="20"/>
      <w:szCs w:val="20"/>
    </w:rPr>
  </w:style>
  <w:style w:type="table" w:customStyle="1" w:styleId="7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  <w:pPr>
      <w:spacing w:line="230" w:lineRule="exact"/>
      <w:ind w:left="100"/>
    </w:pPr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ScaleCrop>false</ScaleCrop>
  <LinksUpToDate>false</LinksUpToDate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2019-08-19T14:57:00Z</dcterms:created>
  <dc:creator>Lucia.Gavrila</dc:creator>
  <cp:lastModifiedBy>lucia.gavrila</cp:lastModifiedBy>
  <dcterms:modified xsi:type="dcterms:W3CDTF">2019-08-30T05:37:52Z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2019-08-02T00:00:00Z</vt:filetime>
  </property>
  <property fmtid="{D5CDD505-2E9C-101B-9397-08002B2CF9AE}" pid="3" name="LastSaved">
    <vt:filetime>2019-08-02T00:00:00Z</vt:filetime>
  </property>
  <property fmtid="{D5CDD505-2E9C-101B-9397-08002B2CF9AE}" pid="4" name="KSOProductBuildVer">
    <vt:lpwstr>1033-11.2.0.8893</vt:lpwstr>
  </property>
</Properties>
</file>